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4A" w:rsidRPr="008154A7" w:rsidRDefault="00F61F4A" w:rsidP="00F61F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Аннотация </w:t>
      </w:r>
      <w:r w:rsidRPr="00C45B18">
        <w:rPr>
          <w:rFonts w:ascii="Times New Roman" w:hAnsi="Times New Roman" w:cs="Times New Roman"/>
          <w:b/>
          <w:i/>
          <w:sz w:val="24"/>
          <w:szCs w:val="24"/>
        </w:rPr>
        <w:t xml:space="preserve">к рабочей программе по учебному курсу </w:t>
      </w:r>
      <w:r w:rsidRPr="00F61F4A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искусство»</w:t>
      </w:r>
      <w:r w:rsidR="00D833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C45B18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i/>
          <w:sz w:val="24"/>
          <w:szCs w:val="24"/>
        </w:rPr>
        <w:t>5-</w:t>
      </w:r>
      <w:r w:rsidRPr="00C45B18">
        <w:rPr>
          <w:rFonts w:ascii="Times New Roman" w:hAnsi="Times New Roman" w:cs="Times New Roman"/>
          <w:b/>
          <w:i/>
          <w:sz w:val="24"/>
          <w:szCs w:val="24"/>
        </w:rPr>
        <w:t>9  классов.</w:t>
      </w:r>
    </w:p>
    <w:p w:rsidR="00F61F4A" w:rsidRPr="00F61F4A" w:rsidRDefault="00F61F4A" w:rsidP="00F61F4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Данная рабочая программа по </w:t>
      </w:r>
      <w:r w:rsidR="00500112" w:rsidRPr="00500112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="00500112"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154A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разработана на основе:</w:t>
      </w: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A7">
        <w:rPr>
          <w:rFonts w:ascii="Times New Roman" w:hAnsi="Times New Roman" w:cs="Times New Roman"/>
          <w:color w:val="000000"/>
          <w:sz w:val="24"/>
          <w:szCs w:val="24"/>
        </w:rPr>
        <w:t xml:space="preserve">-Закона РФ «Об образовании», </w:t>
      </w:r>
      <w:proofErr w:type="gramStart"/>
      <w:r w:rsidRPr="008154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154A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54A7">
        <w:rPr>
          <w:rFonts w:ascii="Times New Roman" w:hAnsi="Times New Roman" w:cs="Times New Roman"/>
          <w:sz w:val="24"/>
          <w:szCs w:val="24"/>
        </w:rPr>
        <w:t>Закона Республики Башкортостан «Об образовании»;</w:t>
      </w:r>
    </w:p>
    <w:p w:rsidR="00F61F4A" w:rsidRPr="00153DF2" w:rsidRDefault="00F61F4A" w:rsidP="00F61F4A">
      <w:pPr>
        <w:pStyle w:val="a3"/>
        <w:spacing w:before="0" w:beforeAutospacing="0" w:after="0" w:afterAutospacing="0"/>
        <w:ind w:left="-567" w:right="113" w:firstLine="454"/>
      </w:pPr>
      <w:r w:rsidRPr="008154A7">
        <w:rPr>
          <w:color w:val="000000"/>
          <w:shd w:val="clear" w:color="auto" w:fill="FFFFFF"/>
        </w:rPr>
        <w:t>- Федерального компонента государственного образовательного стандарта, утвержденного Приказом Минобразования РФ от 05. 03. 2004 года № 1089</w:t>
      </w:r>
      <w:r w:rsidRPr="008154A7">
        <w:rPr>
          <w:rStyle w:val="apple-converted-space"/>
          <w:shd w:val="clear" w:color="auto" w:fill="FFFFFF"/>
        </w:rPr>
        <w:t> </w:t>
      </w:r>
      <w:r w:rsidRPr="008154A7">
        <w:rPr>
          <w:color w:val="000000"/>
        </w:rPr>
        <w:br/>
      </w:r>
      <w:r w:rsidRPr="008154A7">
        <w:rPr>
          <w:color w:val="000000"/>
          <w:shd w:val="clear" w:color="auto" w:fill="FFFFFF"/>
        </w:rPr>
        <w:t>- Примерной программы основного общего образования по</w:t>
      </w:r>
      <w:r w:rsidRPr="00F61F4A">
        <w:t xml:space="preserve"> </w:t>
      </w:r>
      <w:r w:rsidR="00172701">
        <w:t xml:space="preserve"> изобразительному искусству,</w:t>
      </w:r>
      <w:r w:rsidRPr="00153DF2">
        <w:t> </w:t>
      </w:r>
    </w:p>
    <w:p w:rsidR="00F61F4A" w:rsidRPr="008154A7" w:rsidRDefault="00F61F4A" w:rsidP="00F61F4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созданной на основе федерального компонента государственного образовательного стандар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8154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Базисного учебного плана на 2013-2014 учебный год;</w:t>
      </w: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A7">
        <w:rPr>
          <w:rFonts w:ascii="Times New Roman" w:hAnsi="Times New Roman" w:cs="Times New Roman"/>
          <w:sz w:val="24"/>
          <w:szCs w:val="24"/>
        </w:rPr>
        <w:t>- Положения школы «О рабочих программах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МОКУ СОШ </w:t>
      </w:r>
      <w:proofErr w:type="spellStart"/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им.Т.Янаби</w:t>
      </w:r>
      <w:proofErr w:type="spellEnd"/>
      <w:r w:rsidRPr="008154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Федерального перечня учебников, рекомендованных (допущенных) к использованию в об</w:t>
      </w:r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разовательном процессе в образовательных учреждениях, реализующих программы основного общего образования</w:t>
      </w:r>
      <w:proofErr w:type="gramStart"/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F61F4A" w:rsidRPr="008154A7" w:rsidRDefault="00F61F4A" w:rsidP="00F6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5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154A7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29.12.2010г., №189</w:t>
      </w:r>
      <w:proofErr w:type="gramEnd"/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tab/>
      </w:r>
      <w:r w:rsidRPr="00153DF2">
        <w:rPr>
          <w:b/>
        </w:rPr>
        <w:t xml:space="preserve">Целью </w:t>
      </w:r>
      <w:r w:rsidRPr="00153DF2">
        <w:t>преподавания изобразительного искусства в общеобразовательной школе является формирование</w:t>
      </w:r>
      <w:r w:rsidRPr="00153DF2">
        <w:rPr>
          <w:b/>
        </w:rPr>
        <w:t xml:space="preserve"> </w:t>
      </w:r>
      <w:r w:rsidRPr="00153DF2">
        <w:t xml:space="preserve">художественной культуры учащихся как неотъемлемой культуры духовной.  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rPr>
          <w:b/>
        </w:rPr>
        <w:tab/>
        <w:t xml:space="preserve">Задачами </w:t>
      </w:r>
      <w:r w:rsidRPr="00153DF2">
        <w:t>курса являются: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proofErr w:type="gramStart"/>
      <w:r w:rsidRPr="00153DF2"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t>- формирование художественно-творческой активности школьника;</w:t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right="113" w:firstLine="454"/>
        <w:jc w:val="both"/>
      </w:pPr>
      <w:r w:rsidRPr="00153DF2">
        <w:rPr>
          <w:b/>
          <w:bCs/>
        </w:rPr>
        <w:t xml:space="preserve">- </w:t>
      </w:r>
      <w:r w:rsidRPr="00153DF2"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D4092B" w:rsidRPr="00153DF2" w:rsidRDefault="00D4092B" w:rsidP="00D4092B">
      <w:pPr>
        <w:pStyle w:val="a3"/>
        <w:spacing w:before="0" w:beforeAutospacing="0" w:after="0" w:afterAutospacing="0"/>
      </w:pPr>
      <w:r w:rsidRPr="00153DF2">
        <w:t> На изучение курса изобразительного искусства на базовом  уровне отводится, в соответствии с  федеральным  базисным  учебным  планом  для основного   общего  образования  в 5 классе -35 ч. (1 час в неделю)</w:t>
      </w:r>
      <w:proofErr w:type="gramStart"/>
      <w:r w:rsidRPr="00153DF2">
        <w:t>;в</w:t>
      </w:r>
      <w:proofErr w:type="gramEnd"/>
      <w:r w:rsidRPr="00153DF2">
        <w:t xml:space="preserve"> 6 классе - 35 ч. (1 час в неделю)</w:t>
      </w:r>
      <w:r w:rsidRPr="00153DF2">
        <w:tab/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  <w:jc w:val="both"/>
      </w:pPr>
      <w:r w:rsidRPr="00153DF2">
        <w:t xml:space="preserve"> в 7 классе -35 ч. (1 час в неделю)</w:t>
      </w:r>
      <w:proofErr w:type="gramStart"/>
      <w:r w:rsidRPr="00153DF2">
        <w:t>;в</w:t>
      </w:r>
      <w:proofErr w:type="gramEnd"/>
      <w:r w:rsidRPr="00153DF2">
        <w:t xml:space="preserve"> 8-9 классы-35 часов.</w:t>
      </w:r>
    </w:p>
    <w:p w:rsidR="00172701" w:rsidRDefault="00D4092B" w:rsidP="00D4092B">
      <w:pPr>
        <w:pStyle w:val="a4"/>
        <w:spacing w:after="0"/>
        <w:ind w:left="-426" w:right="-284"/>
        <w:rPr>
          <w:sz w:val="24"/>
          <w:szCs w:val="24"/>
        </w:rPr>
      </w:pPr>
      <w:r w:rsidRPr="00153DF2">
        <w:rPr>
          <w:sz w:val="24"/>
          <w:szCs w:val="24"/>
        </w:rPr>
        <w:t>Рабочая программа по изобразительному искусству  построена так, чтобы дать  учащимся ясные представления о системе взаимодействия искусств</w:t>
      </w:r>
      <w:r w:rsidR="00172701">
        <w:rPr>
          <w:sz w:val="24"/>
          <w:szCs w:val="24"/>
        </w:rPr>
        <w:t>а</w:t>
      </w:r>
      <w:r w:rsidRPr="00153DF2">
        <w:rPr>
          <w:sz w:val="24"/>
          <w:szCs w:val="24"/>
        </w:rPr>
        <w:t xml:space="preserve">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изучение окружающей реальности является важным условием успешного освоения детьми программного материала. Принцип введения школьников в связи искусства с жизнью выражен в программе в темах, которые логически связаны между собой и развивают друг друга.</w:t>
      </w:r>
      <w:r w:rsidRPr="00153DF2">
        <w:rPr>
          <w:sz w:val="24"/>
          <w:szCs w:val="24"/>
        </w:rPr>
        <w:br/>
        <w:t>Тематическая цельность программы помогает обеспечить прочные эмоциональные контакты школьников с искусством, приобщить их к художественной культуре</w:t>
      </w:r>
      <w:r w:rsidRPr="00D4092B">
        <w:rPr>
          <w:sz w:val="24"/>
          <w:szCs w:val="24"/>
        </w:rPr>
        <w:t xml:space="preserve">. </w:t>
      </w:r>
    </w:p>
    <w:p w:rsidR="00D4092B" w:rsidRPr="00D4092B" w:rsidRDefault="00D4092B" w:rsidP="00D4092B">
      <w:pPr>
        <w:pStyle w:val="a4"/>
        <w:spacing w:after="0"/>
        <w:ind w:left="-426" w:right="-284"/>
        <w:rPr>
          <w:rStyle w:val="a6"/>
          <w:b/>
          <w:i w:val="0"/>
          <w:sz w:val="24"/>
          <w:szCs w:val="24"/>
        </w:rPr>
      </w:pPr>
      <w:r w:rsidRPr="00D4092B">
        <w:rPr>
          <w:rStyle w:val="a6"/>
          <w:b/>
          <w:i w:val="0"/>
          <w:sz w:val="24"/>
          <w:szCs w:val="24"/>
        </w:rPr>
        <w:t>Виды и формы контроля:</w:t>
      </w:r>
    </w:p>
    <w:p w:rsidR="00D4092B" w:rsidRPr="00D4092B" w:rsidRDefault="00D4092B" w:rsidP="00D4092B">
      <w:pPr>
        <w:spacing w:after="0" w:line="240" w:lineRule="auto"/>
        <w:ind w:left="-284"/>
        <w:rPr>
          <w:rStyle w:val="a6"/>
          <w:rFonts w:ascii="Times New Roman" w:hAnsi="Times New Roman"/>
          <w:i w:val="0"/>
          <w:sz w:val="24"/>
          <w:szCs w:val="24"/>
        </w:rPr>
      </w:pPr>
      <w:r w:rsidRPr="00D4092B">
        <w:rPr>
          <w:rStyle w:val="a6"/>
          <w:rFonts w:ascii="Times New Roman" w:hAnsi="Times New Roman"/>
          <w:i w:val="0"/>
          <w:sz w:val="24"/>
          <w:szCs w:val="24"/>
        </w:rPr>
        <w:t xml:space="preserve">   Проверкой  знаний,  умений  и  навыков  является  текущая  проверка художественной  деятельности в процессе усвоения каждой изучаемой темы. Это  творческие  работы учащихся,  выполненные в  различных видах  изобразительного искусства.</w:t>
      </w:r>
    </w:p>
    <w:p w:rsidR="00D4092B" w:rsidRPr="00153DF2" w:rsidRDefault="00D4092B" w:rsidP="00D4092B">
      <w:pPr>
        <w:pStyle w:val="2"/>
        <w:spacing w:before="12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br/>
      </w:r>
      <w:r w:rsidRPr="00153DF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153DF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3D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изобразительного искусства ученик должен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виды и жанры изобразительных (пластических) искусств;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DF2">
        <w:rPr>
          <w:rFonts w:ascii="Times New Roman" w:hAnsi="Times New Roman" w:cs="Times New Roman"/>
          <w:sz w:val="24"/>
          <w:szCs w:val="24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выдающихся представителей русского и зарубежного искусства и их основные произведения;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наиболее крупные художественные музеи России и мира;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значение изобразительного искусства в художественной культуре;</w:t>
      </w:r>
    </w:p>
    <w:p w:rsidR="00D4092B" w:rsidRPr="00153DF2" w:rsidRDefault="00D4092B" w:rsidP="00D4092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153DF2"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 w:rsidRPr="00153DF2">
        <w:rPr>
          <w:rFonts w:ascii="Times New Roman" w:hAnsi="Times New Roman" w:cs="Times New Roman"/>
          <w:sz w:val="24"/>
          <w:szCs w:val="24"/>
        </w:rPr>
        <w:t xml:space="preserve">орческой деятельности;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>ориентироваться в основных явлениях русского и мирового искусства, узнавать изученные произведения;</w:t>
      </w:r>
    </w:p>
    <w:p w:rsidR="00D4092B" w:rsidRPr="00153DF2" w:rsidRDefault="00D4092B" w:rsidP="00D409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 xml:space="preserve"> использовать приобретенные знания и умения в практической деятельности и</w:t>
      </w:r>
    </w:p>
    <w:p w:rsidR="00D4092B" w:rsidRPr="00153DF2" w:rsidRDefault="00D4092B" w:rsidP="00D409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b/>
          <w:sz w:val="24"/>
          <w:szCs w:val="24"/>
        </w:rPr>
        <w:t xml:space="preserve"> повседневной жизни </w:t>
      </w:r>
      <w:proofErr w:type="gramStart"/>
      <w:r w:rsidRPr="00153D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3DF2">
        <w:rPr>
          <w:rFonts w:ascii="Times New Roman" w:hAnsi="Times New Roman" w:cs="Times New Roman"/>
          <w:sz w:val="24"/>
          <w:szCs w:val="24"/>
        </w:rPr>
        <w:t>: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 xml:space="preserve">восприятия и оценки произведений искусства; </w:t>
      </w:r>
    </w:p>
    <w:p w:rsidR="00D4092B" w:rsidRPr="00153DF2" w:rsidRDefault="00D4092B" w:rsidP="00D409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DF2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D4092B" w:rsidRPr="00153DF2" w:rsidRDefault="00D4092B" w:rsidP="00D409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</w:pPr>
      <w:r w:rsidRPr="00153DF2">
        <w:rPr>
          <w:b/>
        </w:rPr>
        <w:br/>
      </w:r>
      <w:r w:rsidRPr="00153DF2">
        <w:br/>
      </w:r>
    </w:p>
    <w:p w:rsidR="00D4092B" w:rsidRPr="00153DF2" w:rsidRDefault="00D4092B" w:rsidP="00D4092B">
      <w:pPr>
        <w:pStyle w:val="a3"/>
        <w:spacing w:before="0" w:beforeAutospacing="0" w:after="0" w:afterAutospacing="0"/>
        <w:ind w:left="-567" w:firstLine="454"/>
        <w:jc w:val="both"/>
      </w:pPr>
      <w:r w:rsidRPr="00153DF2">
        <w:tab/>
      </w:r>
      <w:r w:rsidRPr="00153DF2">
        <w:tab/>
      </w:r>
    </w:p>
    <w:p w:rsidR="004D58D5" w:rsidRDefault="004D58D5" w:rsidP="00D4092B"/>
    <w:sectPr w:rsidR="004D58D5" w:rsidSect="004D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92B"/>
    <w:rsid w:val="00172701"/>
    <w:rsid w:val="004634C8"/>
    <w:rsid w:val="004D58D5"/>
    <w:rsid w:val="00500112"/>
    <w:rsid w:val="00D4092B"/>
    <w:rsid w:val="00D833A6"/>
    <w:rsid w:val="00F53837"/>
    <w:rsid w:val="00F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2B"/>
  </w:style>
  <w:style w:type="paragraph" w:styleId="2">
    <w:name w:val="heading 2"/>
    <w:basedOn w:val="a"/>
    <w:next w:val="a"/>
    <w:link w:val="20"/>
    <w:qFormat/>
    <w:rsid w:val="00D409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4092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409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D4092B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rsid w:val="00D409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F61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Калямова</cp:lastModifiedBy>
  <cp:revision>4</cp:revision>
  <dcterms:created xsi:type="dcterms:W3CDTF">2014-04-16T17:38:00Z</dcterms:created>
  <dcterms:modified xsi:type="dcterms:W3CDTF">2014-04-18T03:36:00Z</dcterms:modified>
</cp:coreProperties>
</file>